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1C3" w:rsidRPr="00C70E89" w:rsidRDefault="00B311C3" w:rsidP="00E61A1A">
      <w:pPr>
        <w:pStyle w:val="NormalnyWeb"/>
        <w:spacing w:before="0" w:beforeAutospacing="0" w:after="0" w:line="360" w:lineRule="auto"/>
        <w:jc w:val="center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 xml:space="preserve">SCENARIUSZ ZAJĘĆ GRUPOWYCH PROWADZONYCH PRZEZ PSYCHOLOGA W RAMACH „PAKIETU OPIEKI WYTCHNIENIOWEJ” </w:t>
      </w:r>
    </w:p>
    <w:p w:rsidR="00B311C3" w:rsidRPr="00C70E89" w:rsidRDefault="00B311C3" w:rsidP="00E61A1A">
      <w:pPr>
        <w:pStyle w:val="NormalnyWeb"/>
        <w:spacing w:before="0" w:beforeAutospacing="0" w:after="0"/>
        <w:jc w:val="center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 xml:space="preserve">Nr 1- część </w:t>
      </w:r>
      <w:proofErr w:type="spellStart"/>
      <w:r w:rsidRPr="00C70E89">
        <w:rPr>
          <w:rFonts w:ascii="Arial" w:hAnsi="Arial" w:cs="Arial"/>
          <w:b/>
          <w:bCs/>
        </w:rPr>
        <w:t>wsparciowa</w:t>
      </w:r>
      <w:proofErr w:type="spellEnd"/>
    </w:p>
    <w:p w:rsidR="00B311C3" w:rsidRPr="00E61A1A" w:rsidRDefault="00B311C3" w:rsidP="00B311C3">
      <w:pPr>
        <w:pStyle w:val="NormalnyWeb"/>
        <w:spacing w:after="0" w:line="360" w:lineRule="auto"/>
        <w:rPr>
          <w:rFonts w:ascii="Arial" w:hAnsi="Arial" w:cs="Arial"/>
          <w:i/>
        </w:rPr>
      </w:pPr>
      <w:r w:rsidRPr="00C70E89">
        <w:rPr>
          <w:rFonts w:ascii="Arial" w:hAnsi="Arial" w:cs="Arial"/>
          <w:b/>
          <w:bCs/>
        </w:rPr>
        <w:t>TEMAT:</w:t>
      </w:r>
      <w:r w:rsidRPr="00C70E89">
        <w:rPr>
          <w:rFonts w:ascii="Arial" w:hAnsi="Arial" w:cs="Arial"/>
        </w:rPr>
        <w:t xml:space="preserve"> </w:t>
      </w:r>
      <w:r w:rsidR="00E61A1A">
        <w:rPr>
          <w:rFonts w:ascii="Arial" w:hAnsi="Arial" w:cs="Arial"/>
        </w:rPr>
        <w:t>„</w:t>
      </w:r>
      <w:r w:rsidRPr="00E61A1A">
        <w:rPr>
          <w:rFonts w:ascii="Arial" w:hAnsi="Arial" w:cs="Arial"/>
          <w:i/>
        </w:rPr>
        <w:t>Jak radzić sobie z żałobą?</w:t>
      </w:r>
      <w:r w:rsidR="00E61A1A">
        <w:rPr>
          <w:rFonts w:ascii="Arial" w:hAnsi="Arial" w:cs="Arial"/>
          <w:i/>
        </w:rPr>
        <w:t>”</w:t>
      </w:r>
    </w:p>
    <w:p w:rsidR="00B311C3" w:rsidRPr="00C70E89" w:rsidRDefault="00B311C3" w:rsidP="00B311C3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>CZAS ZAJĘĆ:</w:t>
      </w:r>
      <w:r w:rsidRPr="00C70E89">
        <w:rPr>
          <w:rFonts w:ascii="Arial" w:hAnsi="Arial" w:cs="Arial"/>
        </w:rPr>
        <w:t xml:space="preserve"> 120 min.</w:t>
      </w:r>
    </w:p>
    <w:p w:rsidR="00B311C3" w:rsidRPr="00C70E89" w:rsidRDefault="00B311C3" w:rsidP="00B311C3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>ADRESACI ZAJĘĆ:</w:t>
      </w:r>
      <w:r w:rsidRPr="00C70E89">
        <w:rPr>
          <w:rFonts w:ascii="Arial" w:hAnsi="Arial" w:cs="Arial"/>
        </w:rPr>
        <w:t xml:space="preserve"> grupa opiekunów zależnych seniorów.</w:t>
      </w:r>
    </w:p>
    <w:p w:rsidR="00B311C3" w:rsidRPr="00C70E89" w:rsidRDefault="00B311C3" w:rsidP="00B311C3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 xml:space="preserve">CEL: </w:t>
      </w:r>
      <w:r w:rsidRPr="00C70E89">
        <w:rPr>
          <w:rFonts w:ascii="Arial" w:hAnsi="Arial" w:cs="Arial"/>
        </w:rPr>
        <w:t>Rozwój wiedzy i praktycznych umiejętności z zakresu wsparcia osób dorosłych w żałobie. Uczestnicy dowiedzą się, czym jest i jak przebiega żałoba, jakich reakcji mogą się spodziewać u siebie, w jaki sposób pomagać sobie i bliskim w przechodzeniu przez żałobę.</w:t>
      </w:r>
    </w:p>
    <w:p w:rsidR="00B311C3" w:rsidRPr="00C70E89" w:rsidRDefault="00B311C3" w:rsidP="00B311C3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>PROGRAM ZAJĘĆ:</w:t>
      </w:r>
    </w:p>
    <w:p w:rsidR="00B311C3" w:rsidRPr="00C70E89" w:rsidRDefault="00B311C3" w:rsidP="00B311C3">
      <w:pPr>
        <w:pStyle w:val="NormalnyWeb"/>
        <w:spacing w:after="0"/>
        <w:rPr>
          <w:rFonts w:ascii="Arial" w:hAnsi="Arial" w:cs="Arial"/>
        </w:rPr>
      </w:pPr>
      <w:r w:rsidRPr="00C70E89">
        <w:rPr>
          <w:rFonts w:ascii="Arial" w:hAnsi="Arial" w:cs="Arial"/>
          <w:color w:val="00000A"/>
        </w:rPr>
        <w:t>1. Czym jest proces żałoby i jak przebiega - fazy?</w:t>
      </w:r>
    </w:p>
    <w:p w:rsidR="00B311C3" w:rsidRPr="00C70E89" w:rsidRDefault="00B311C3" w:rsidP="00B311C3">
      <w:pPr>
        <w:pStyle w:val="NormalnyWeb"/>
        <w:spacing w:after="0"/>
        <w:rPr>
          <w:rFonts w:ascii="Arial" w:hAnsi="Arial" w:cs="Arial"/>
        </w:rPr>
      </w:pPr>
      <w:r w:rsidRPr="00C70E89">
        <w:rPr>
          <w:rFonts w:ascii="Arial" w:hAnsi="Arial" w:cs="Arial"/>
          <w:color w:val="00000A"/>
        </w:rPr>
        <w:t>2. Jak może przebiegać żałoba atypowa?</w:t>
      </w:r>
    </w:p>
    <w:p w:rsidR="00B311C3" w:rsidRPr="00C70E89" w:rsidRDefault="00B311C3" w:rsidP="00B311C3">
      <w:pPr>
        <w:pStyle w:val="NormalnyWeb"/>
        <w:spacing w:after="0"/>
        <w:rPr>
          <w:rFonts w:ascii="Arial" w:hAnsi="Arial" w:cs="Arial"/>
        </w:rPr>
      </w:pPr>
      <w:r w:rsidRPr="00C70E89">
        <w:rPr>
          <w:rFonts w:ascii="Arial" w:hAnsi="Arial" w:cs="Arial"/>
          <w:color w:val="00000A"/>
        </w:rPr>
        <w:t>3. Żałoba a zespół PTSD.</w:t>
      </w:r>
    </w:p>
    <w:p w:rsidR="00B311C3" w:rsidRPr="00C70E89" w:rsidRDefault="00B311C3" w:rsidP="00B311C3">
      <w:pPr>
        <w:pStyle w:val="NormalnyWeb"/>
        <w:spacing w:after="0"/>
        <w:rPr>
          <w:rFonts w:ascii="Arial" w:hAnsi="Arial" w:cs="Arial"/>
        </w:rPr>
      </w:pPr>
      <w:r w:rsidRPr="00C70E89">
        <w:rPr>
          <w:rFonts w:ascii="Arial" w:hAnsi="Arial" w:cs="Arial"/>
          <w:color w:val="00000A"/>
        </w:rPr>
        <w:t>4. Jak wspierać osoby po stracie?</w:t>
      </w:r>
    </w:p>
    <w:p w:rsidR="00B311C3" w:rsidRPr="00C70E89" w:rsidRDefault="00B311C3" w:rsidP="00B311C3">
      <w:pPr>
        <w:pStyle w:val="NormalnyWeb"/>
        <w:spacing w:after="0"/>
        <w:rPr>
          <w:rFonts w:ascii="Arial" w:hAnsi="Arial" w:cs="Arial"/>
        </w:rPr>
      </w:pPr>
      <w:r w:rsidRPr="00C70E89">
        <w:rPr>
          <w:rFonts w:ascii="Arial" w:hAnsi="Arial" w:cs="Arial"/>
          <w:color w:val="00000A"/>
        </w:rPr>
        <w:t xml:space="preserve">5. Jak konstruować plan działań interwencyjnych dostosowanych do stanu </w:t>
      </w:r>
      <w:r w:rsidR="00C70E89" w:rsidRPr="00C70E89">
        <w:rPr>
          <w:rFonts w:ascii="Arial" w:hAnsi="Arial" w:cs="Arial"/>
          <w:color w:val="00000A"/>
        </w:rPr>
        <w:t>pacjenta?</w:t>
      </w:r>
    </w:p>
    <w:p w:rsidR="00B311C3" w:rsidRPr="00C70E89" w:rsidRDefault="00B311C3" w:rsidP="00A74C3C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color w:val="00000A"/>
        </w:rPr>
        <w:t xml:space="preserve">6. Jak identyfikować sytuacje, w których warto proponować skorzystanie ze specjalistycznej pomocy i gdzie można taką pomoc uzyskać? </w:t>
      </w:r>
    </w:p>
    <w:p w:rsidR="00B311C3" w:rsidRPr="00C70E89" w:rsidRDefault="00B311C3" w:rsidP="00B311C3">
      <w:pPr>
        <w:pStyle w:val="NormalnyWeb"/>
        <w:spacing w:after="0"/>
        <w:rPr>
          <w:rFonts w:ascii="Arial" w:hAnsi="Arial" w:cs="Arial"/>
        </w:rPr>
      </w:pPr>
      <w:r w:rsidRPr="00C70E89">
        <w:rPr>
          <w:rFonts w:ascii="Arial" w:hAnsi="Arial" w:cs="Arial"/>
        </w:rPr>
        <w:t>7. Jakie są możliwe trudności w pracy z osobami w żałobie?</w:t>
      </w:r>
    </w:p>
    <w:p w:rsidR="00B311C3" w:rsidRPr="00C70E89" w:rsidRDefault="00B311C3" w:rsidP="00B311C3">
      <w:pPr>
        <w:pStyle w:val="NormalnyWeb"/>
        <w:spacing w:after="0"/>
        <w:rPr>
          <w:rFonts w:ascii="Arial" w:hAnsi="Arial" w:cs="Arial"/>
        </w:rPr>
      </w:pPr>
      <w:r w:rsidRPr="00C70E89">
        <w:rPr>
          <w:rFonts w:ascii="Arial" w:hAnsi="Arial" w:cs="Arial"/>
        </w:rPr>
        <w:t>8. Jak zadbać o siebie pracując z osobami po stracie?</w:t>
      </w:r>
    </w:p>
    <w:p w:rsidR="00B311C3" w:rsidRPr="00C70E89" w:rsidRDefault="00B311C3" w:rsidP="00C70E89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 xml:space="preserve">FORMY: </w:t>
      </w:r>
      <w:r w:rsidRPr="00C70E89">
        <w:rPr>
          <w:rFonts w:ascii="Arial" w:hAnsi="Arial" w:cs="Arial"/>
        </w:rPr>
        <w:t xml:space="preserve">praca indywidualna i zespołowa. </w:t>
      </w:r>
    </w:p>
    <w:p w:rsidR="00B311C3" w:rsidRPr="00C70E89" w:rsidRDefault="00B311C3" w:rsidP="00A74C3C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 xml:space="preserve">METODY PRACY: </w:t>
      </w:r>
      <w:r w:rsidRPr="00C70E89">
        <w:rPr>
          <w:rFonts w:ascii="Arial" w:hAnsi="Arial" w:cs="Arial"/>
        </w:rPr>
        <w:t xml:space="preserve">zajęcia prowadzone metodami aktywizującymi, mini wykład, psychodrama, prezentacja </w:t>
      </w:r>
      <w:r w:rsidR="003404C6">
        <w:rPr>
          <w:rFonts w:ascii="Arial" w:hAnsi="Arial" w:cs="Arial"/>
        </w:rPr>
        <w:t>PowerP</w:t>
      </w:r>
      <w:r w:rsidRPr="00C70E89">
        <w:rPr>
          <w:rFonts w:ascii="Arial" w:hAnsi="Arial" w:cs="Arial"/>
        </w:rPr>
        <w:t>oint dotycząca żałoby.</w:t>
      </w:r>
    </w:p>
    <w:p w:rsidR="00B311C3" w:rsidRPr="00C70E89" w:rsidRDefault="00B311C3" w:rsidP="00A74C3C">
      <w:pPr>
        <w:pStyle w:val="NormalnyWeb"/>
        <w:spacing w:after="0" w:line="360" w:lineRule="auto"/>
        <w:rPr>
          <w:rFonts w:ascii="Arial" w:hAnsi="Arial" w:cs="Arial"/>
          <w:b/>
          <w:bCs/>
        </w:rPr>
      </w:pPr>
      <w:r w:rsidRPr="00C70E89">
        <w:rPr>
          <w:rFonts w:ascii="Arial" w:hAnsi="Arial" w:cs="Arial"/>
          <w:b/>
          <w:bCs/>
        </w:rPr>
        <w:t>ŚRODKI DYDAKTYCZNE / MATERIAŁY:</w:t>
      </w:r>
      <w:r w:rsidRPr="00C70E89">
        <w:rPr>
          <w:rFonts w:ascii="Arial" w:hAnsi="Arial" w:cs="Arial"/>
        </w:rPr>
        <w:t xml:space="preserve"> flipchart, komputer, głośniki, rzutnik, papier ksero, długopisy.</w:t>
      </w:r>
      <w:bookmarkStart w:id="0" w:name="_GoBack"/>
      <w:bookmarkEnd w:id="0"/>
    </w:p>
    <w:sectPr w:rsidR="00B311C3" w:rsidRPr="00C70E89" w:rsidSect="00B82AAB">
      <w:headerReference w:type="default" r:id="rId7"/>
      <w:footerReference w:type="default" r:id="rId8"/>
      <w:pgSz w:w="11909" w:h="16834"/>
      <w:pgMar w:top="1417" w:right="1440" w:bottom="1417" w:left="1440" w:header="0" w:footer="397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6B0" w:rsidRDefault="00D526B0" w:rsidP="00F93B3E">
      <w:pPr>
        <w:spacing w:line="240" w:lineRule="auto"/>
      </w:pPr>
      <w:r>
        <w:separator/>
      </w:r>
    </w:p>
  </w:endnote>
  <w:endnote w:type="continuationSeparator" w:id="0">
    <w:p w:rsidR="00D526B0" w:rsidRDefault="00D526B0" w:rsidP="00F93B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21" w:rsidRDefault="005C166E">
    <w:pPr>
      <w:pStyle w:val="Stop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8762619" wp14:editId="57A04DD2">
          <wp:simplePos x="0" y="0"/>
          <wp:positionH relativeFrom="column">
            <wp:posOffset>0</wp:posOffset>
          </wp:positionH>
          <wp:positionV relativeFrom="paragraph">
            <wp:posOffset>-590550</wp:posOffset>
          </wp:positionV>
          <wp:extent cx="5657850" cy="897890"/>
          <wp:effectExtent l="0" t="0" r="0" b="0"/>
          <wp:wrapNone/>
          <wp:docPr id="1" name="Obraz 1" descr="logoty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yp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897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6B0" w:rsidRDefault="00D526B0" w:rsidP="00F93B3E">
      <w:pPr>
        <w:spacing w:line="240" w:lineRule="auto"/>
      </w:pPr>
      <w:r>
        <w:separator/>
      </w:r>
    </w:p>
  </w:footnote>
  <w:footnote w:type="continuationSeparator" w:id="0">
    <w:p w:rsidR="00D526B0" w:rsidRDefault="00D526B0" w:rsidP="00F93B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21" w:rsidRDefault="00EB0821" w:rsidP="00EA3A99">
    <w:pPr>
      <w:pStyle w:val="Nagwek"/>
      <w:ind w:left="-567"/>
    </w:pPr>
  </w:p>
  <w:p w:rsidR="00EB0821" w:rsidRDefault="00EB0821" w:rsidP="00EB14A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DE028C0E"/>
    <w:name w:val="WW8Num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381554"/>
    <w:multiLevelType w:val="hybridMultilevel"/>
    <w:tmpl w:val="16AAF4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4550BB"/>
    <w:multiLevelType w:val="hybridMultilevel"/>
    <w:tmpl w:val="585422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295348"/>
    <w:multiLevelType w:val="hybridMultilevel"/>
    <w:tmpl w:val="7B90DDA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93B252C"/>
    <w:multiLevelType w:val="hybridMultilevel"/>
    <w:tmpl w:val="3C807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A05C55CC">
      <w:numFmt w:val="bullet"/>
      <w:lvlText w:val="•"/>
      <w:lvlJc w:val="left"/>
      <w:pPr>
        <w:ind w:left="1785" w:hanging="705"/>
      </w:pPr>
      <w:rPr>
        <w:rFonts w:ascii="Tahoma" w:eastAsia="Times New Roman" w:hAnsi="Tahoma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C86023F"/>
    <w:multiLevelType w:val="hybridMultilevel"/>
    <w:tmpl w:val="E32E200E"/>
    <w:lvl w:ilvl="0" w:tplc="B92ECB7C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925"/>
    <w:rsid w:val="000233C9"/>
    <w:rsid w:val="00034F67"/>
    <w:rsid w:val="0005089F"/>
    <w:rsid w:val="000511B8"/>
    <w:rsid w:val="00062197"/>
    <w:rsid w:val="0008536B"/>
    <w:rsid w:val="000C21F5"/>
    <w:rsid w:val="000F52F7"/>
    <w:rsid w:val="00147C81"/>
    <w:rsid w:val="0016741D"/>
    <w:rsid w:val="001A1989"/>
    <w:rsid w:val="001B34A2"/>
    <w:rsid w:val="001C1D28"/>
    <w:rsid w:val="002032FE"/>
    <w:rsid w:val="00213D6F"/>
    <w:rsid w:val="00254640"/>
    <w:rsid w:val="00266A68"/>
    <w:rsid w:val="002D2B3E"/>
    <w:rsid w:val="002E4410"/>
    <w:rsid w:val="00310CA3"/>
    <w:rsid w:val="00311813"/>
    <w:rsid w:val="003404C6"/>
    <w:rsid w:val="00346D1C"/>
    <w:rsid w:val="0039139B"/>
    <w:rsid w:val="003A0103"/>
    <w:rsid w:val="003A4713"/>
    <w:rsid w:val="003D01DF"/>
    <w:rsid w:val="00417333"/>
    <w:rsid w:val="004227F7"/>
    <w:rsid w:val="004D121C"/>
    <w:rsid w:val="00525EF1"/>
    <w:rsid w:val="00533FEB"/>
    <w:rsid w:val="0057450E"/>
    <w:rsid w:val="005B10CA"/>
    <w:rsid w:val="005B33AA"/>
    <w:rsid w:val="005B3484"/>
    <w:rsid w:val="005C166E"/>
    <w:rsid w:val="005E595E"/>
    <w:rsid w:val="0065650A"/>
    <w:rsid w:val="00683733"/>
    <w:rsid w:val="006847FF"/>
    <w:rsid w:val="006A436C"/>
    <w:rsid w:val="006A527D"/>
    <w:rsid w:val="006B33D4"/>
    <w:rsid w:val="006D1BD6"/>
    <w:rsid w:val="006D623C"/>
    <w:rsid w:val="0070262E"/>
    <w:rsid w:val="0071138C"/>
    <w:rsid w:val="007600BD"/>
    <w:rsid w:val="00773BAF"/>
    <w:rsid w:val="00774F33"/>
    <w:rsid w:val="00791521"/>
    <w:rsid w:val="007A1F41"/>
    <w:rsid w:val="008044EA"/>
    <w:rsid w:val="008210FF"/>
    <w:rsid w:val="008818F5"/>
    <w:rsid w:val="00885291"/>
    <w:rsid w:val="008A65B8"/>
    <w:rsid w:val="008C71CE"/>
    <w:rsid w:val="0090451F"/>
    <w:rsid w:val="009219BB"/>
    <w:rsid w:val="00930102"/>
    <w:rsid w:val="00962949"/>
    <w:rsid w:val="00974198"/>
    <w:rsid w:val="009763E7"/>
    <w:rsid w:val="009B2CFC"/>
    <w:rsid w:val="00A00925"/>
    <w:rsid w:val="00A441B8"/>
    <w:rsid w:val="00A70582"/>
    <w:rsid w:val="00A74C3C"/>
    <w:rsid w:val="00A94955"/>
    <w:rsid w:val="00A97C9C"/>
    <w:rsid w:val="00AB5F76"/>
    <w:rsid w:val="00B311C3"/>
    <w:rsid w:val="00B76CC1"/>
    <w:rsid w:val="00B82AAB"/>
    <w:rsid w:val="00BD2387"/>
    <w:rsid w:val="00C00799"/>
    <w:rsid w:val="00C22B40"/>
    <w:rsid w:val="00C605DE"/>
    <w:rsid w:val="00C64349"/>
    <w:rsid w:val="00C70E89"/>
    <w:rsid w:val="00CE74C0"/>
    <w:rsid w:val="00D26BC3"/>
    <w:rsid w:val="00D36F78"/>
    <w:rsid w:val="00D526B0"/>
    <w:rsid w:val="00DD6192"/>
    <w:rsid w:val="00E169DA"/>
    <w:rsid w:val="00E602B7"/>
    <w:rsid w:val="00E61A1A"/>
    <w:rsid w:val="00EA3A99"/>
    <w:rsid w:val="00EB0821"/>
    <w:rsid w:val="00EB14A6"/>
    <w:rsid w:val="00EB38D7"/>
    <w:rsid w:val="00F8072C"/>
    <w:rsid w:val="00F93B3E"/>
    <w:rsid w:val="00FA1988"/>
    <w:rsid w:val="00FF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B9BFA7E-B36D-4B4E-AEFC-14B23AD3A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33D4"/>
    <w:pPr>
      <w:spacing w:line="276" w:lineRule="auto"/>
    </w:pPr>
    <w:rPr>
      <w:color w:val="00000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B33D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B33D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B33D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B33D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B33D4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B33D4"/>
    <w:pPr>
      <w:keepNext/>
      <w:keepLines/>
      <w:spacing w:before="240" w:after="80"/>
      <w:outlineLvl w:val="5"/>
    </w:pPr>
    <w:rPr>
      <w:i/>
      <w:iCs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85291"/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85291"/>
    <w:rPr>
      <w:rFonts w:ascii="Cambria" w:hAnsi="Cambria" w:cs="Cambria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85291"/>
    <w:rPr>
      <w:rFonts w:ascii="Cambria" w:hAnsi="Cambria" w:cs="Cambria"/>
      <w:b/>
      <w:bCs/>
      <w:color w:val="000000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85291"/>
    <w:rPr>
      <w:rFonts w:ascii="Calibri" w:hAnsi="Calibri" w:cs="Calibri"/>
      <w:b/>
      <w:bCs/>
      <w:color w:val="00000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85291"/>
    <w:rPr>
      <w:rFonts w:ascii="Calibri" w:hAnsi="Calibri" w:cs="Calibri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85291"/>
    <w:rPr>
      <w:rFonts w:ascii="Calibri" w:hAnsi="Calibri" w:cs="Calibri"/>
      <w:b/>
      <w:bCs/>
      <w:color w:val="000000"/>
    </w:rPr>
  </w:style>
  <w:style w:type="table" w:customStyle="1" w:styleId="TableNormal1">
    <w:name w:val="Table Normal1"/>
    <w:uiPriority w:val="99"/>
    <w:rsid w:val="006B33D4"/>
    <w:pPr>
      <w:spacing w:line="276" w:lineRule="auto"/>
    </w:pPr>
    <w:rPr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99"/>
    <w:qFormat/>
    <w:rsid w:val="006B33D4"/>
    <w:pPr>
      <w:keepNext/>
      <w:keepLines/>
      <w:spacing w:after="60"/>
    </w:pPr>
    <w:rPr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99"/>
    <w:locked/>
    <w:rsid w:val="00885291"/>
    <w:rPr>
      <w:rFonts w:ascii="Cambria" w:hAnsi="Cambria" w:cs="Cambria"/>
      <w:b/>
      <w:bCs/>
      <w:color w:val="000000"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6B33D4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85291"/>
    <w:rPr>
      <w:rFonts w:ascii="Cambria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F93B3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93B3E"/>
  </w:style>
  <w:style w:type="paragraph" w:styleId="Stopka">
    <w:name w:val="footer"/>
    <w:basedOn w:val="Normalny"/>
    <w:link w:val="StopkaZnak"/>
    <w:uiPriority w:val="99"/>
    <w:rsid w:val="00F93B3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93B3E"/>
  </w:style>
  <w:style w:type="paragraph" w:styleId="Tekstdymka">
    <w:name w:val="Balloon Text"/>
    <w:basedOn w:val="Normalny"/>
    <w:link w:val="TekstdymkaZnak"/>
    <w:uiPriority w:val="99"/>
    <w:semiHidden/>
    <w:rsid w:val="00C605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605DE"/>
    <w:rPr>
      <w:rFonts w:ascii="Tahoma" w:hAnsi="Tahoma" w:cs="Tahoma"/>
      <w:sz w:val="16"/>
      <w:szCs w:val="16"/>
    </w:rPr>
  </w:style>
  <w:style w:type="paragraph" w:customStyle="1" w:styleId="Text">
    <w:name w:val="Text"/>
    <w:basedOn w:val="Normalny"/>
    <w:uiPriority w:val="99"/>
    <w:rsid w:val="00C605DE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color w:val="auto"/>
      <w:sz w:val="24"/>
      <w:szCs w:val="24"/>
      <w:lang w:val="en-US" w:eastAsia="ar-SA"/>
    </w:rPr>
  </w:style>
  <w:style w:type="character" w:customStyle="1" w:styleId="apple-converted-space">
    <w:name w:val="apple-converted-space"/>
    <w:basedOn w:val="Domylnaczcionkaakapitu"/>
    <w:uiPriority w:val="99"/>
    <w:rsid w:val="00B82AAB"/>
  </w:style>
  <w:style w:type="character" w:styleId="Hipercze">
    <w:name w:val="Hyperlink"/>
    <w:basedOn w:val="Domylnaczcionkaakapitu"/>
    <w:uiPriority w:val="99"/>
    <w:semiHidden/>
    <w:rsid w:val="00B82AAB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962949"/>
    <w:pPr>
      <w:widowControl w:val="0"/>
      <w:suppressAutoHyphens/>
      <w:spacing w:after="120" w:line="240" w:lineRule="auto"/>
      <w:ind w:left="283"/>
    </w:pPr>
    <w:rPr>
      <w:rFonts w:eastAsia="Times New Roman"/>
      <w:color w:val="auto"/>
      <w:kern w:val="1"/>
      <w:sz w:val="24"/>
      <w:szCs w:val="24"/>
      <w:lang w:eastAsia="ar-SA"/>
    </w:rPr>
  </w:style>
  <w:style w:type="character" w:customStyle="1" w:styleId="BodyTextIndentChar">
    <w:name w:val="Body Text Indent Char"/>
    <w:basedOn w:val="Domylnaczcionkaakapitu"/>
    <w:uiPriority w:val="99"/>
    <w:semiHidden/>
    <w:locked/>
    <w:rsid w:val="006A527D"/>
    <w:rPr>
      <w:color w:val="00000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62949"/>
    <w:rPr>
      <w:rFonts w:eastAsia="Times New Roman"/>
      <w:kern w:val="1"/>
      <w:sz w:val="24"/>
      <w:szCs w:val="24"/>
      <w:lang w:val="pl-PL" w:eastAsia="ar-SA" w:bidi="ar-SA"/>
    </w:rPr>
  </w:style>
  <w:style w:type="paragraph" w:customStyle="1" w:styleId="Akapitzlist1">
    <w:name w:val="Akapit z listą1"/>
    <w:basedOn w:val="Normalny"/>
    <w:uiPriority w:val="99"/>
    <w:rsid w:val="008A65B8"/>
    <w:pPr>
      <w:spacing w:after="200"/>
      <w:ind w:left="720"/>
    </w:pPr>
    <w:rPr>
      <w:rFonts w:ascii="Calibri" w:eastAsia="Times New Roman" w:hAnsi="Calibri" w:cs="Calibri"/>
      <w:color w:val="auto"/>
      <w:kern w:val="1"/>
      <w:lang w:eastAsia="ar-SA"/>
    </w:rPr>
  </w:style>
  <w:style w:type="paragraph" w:styleId="NormalnyWeb">
    <w:name w:val="Normal (Web)"/>
    <w:basedOn w:val="Normalny"/>
    <w:uiPriority w:val="99"/>
    <w:unhideWhenUsed/>
    <w:rsid w:val="00B311C3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9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Scenariusz zajęć psychologicznych dla opiekunów niesamodzielnych seniorów:</vt:lpstr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Scenariusz zajęć psychologicznych dla opiekunów niesamodzielnych seniorów:</dc:title>
  <dc:creator>biuro_000</dc:creator>
  <cp:lastModifiedBy>Kfr</cp:lastModifiedBy>
  <cp:revision>2</cp:revision>
  <cp:lastPrinted>2019-04-10T07:06:00Z</cp:lastPrinted>
  <dcterms:created xsi:type="dcterms:W3CDTF">2020-12-05T00:52:00Z</dcterms:created>
  <dcterms:modified xsi:type="dcterms:W3CDTF">2020-12-05T00:52:00Z</dcterms:modified>
</cp:coreProperties>
</file>